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FB49" w14:textId="77777777" w:rsidR="00AA02A8" w:rsidRPr="00D805E3" w:rsidRDefault="00AA02A8" w:rsidP="00AA02A8">
      <w:pPr>
        <w:pStyle w:val="1bodycopy10pt"/>
        <w:rPr>
          <w:rFonts w:ascii="Palatino Linotype" w:hAnsi="Palatino Linotype"/>
          <w:sz w:val="23"/>
          <w:szCs w:val="23"/>
        </w:rPr>
      </w:pPr>
      <w:r w:rsidRPr="00D805E3">
        <w:rPr>
          <w:rFonts w:ascii="Palatino Linotype" w:hAnsi="Palatino Linotype"/>
          <w:sz w:val="23"/>
          <w:szCs w:val="23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24"/>
        <w:gridCol w:w="7904"/>
      </w:tblGrid>
      <w:tr w:rsidR="00AA02A8" w:rsidRPr="00D805E3" w14:paraId="3F20CB80" w14:textId="77777777" w:rsidTr="00836EC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E75DFBB" w14:textId="77777777" w:rsidR="00AA02A8" w:rsidRPr="00D805E3" w:rsidRDefault="00AA02A8" w:rsidP="00836ECA">
            <w:pPr>
              <w:pStyle w:val="1bodycopy10pt"/>
              <w:suppressAutoHyphens/>
              <w:spacing w:after="0"/>
              <w:rPr>
                <w:rFonts w:ascii="Palatino Linotype" w:hAnsi="Palatino Linotype"/>
                <w:caps/>
                <w:color w:val="F8F8F8"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caps/>
                <w:color w:val="F8F8F8"/>
                <w:sz w:val="23"/>
                <w:szCs w:val="23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B14FC54" w14:textId="77777777" w:rsidR="00AA02A8" w:rsidRPr="00D805E3" w:rsidRDefault="00AA02A8" w:rsidP="00836ECA">
            <w:pPr>
              <w:pStyle w:val="1bodycopy10pt"/>
              <w:suppressAutoHyphens/>
              <w:spacing w:after="0"/>
              <w:rPr>
                <w:rFonts w:ascii="Palatino Linotype" w:hAnsi="Palatino Linotype"/>
                <w:caps/>
                <w:color w:val="F8F8F8"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caps/>
                <w:color w:val="F8F8F8"/>
                <w:sz w:val="23"/>
                <w:szCs w:val="23"/>
                <w:lang w:val="en-GB"/>
              </w:rPr>
              <w:t>qualities</w:t>
            </w:r>
          </w:p>
        </w:tc>
      </w:tr>
      <w:tr w:rsidR="00AA02A8" w:rsidRPr="00D805E3" w14:paraId="4F066D68" w14:textId="77777777" w:rsidTr="00836ECA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682BD50C" w14:textId="77777777" w:rsidR="00AA02A8" w:rsidRPr="00D805E3" w:rsidRDefault="00AA02A8" w:rsidP="00836ECA">
            <w:pPr>
              <w:pStyle w:val="Tablebodycopy"/>
              <w:rPr>
                <w:rFonts w:ascii="Palatino Linotype" w:hAnsi="Palatino Linotype"/>
                <w:b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b/>
                <w:sz w:val="23"/>
                <w:szCs w:val="23"/>
              </w:rPr>
              <w:t xml:space="preserve">Qualifications </w:t>
            </w:r>
            <w:r w:rsidRPr="00D805E3">
              <w:rPr>
                <w:rFonts w:ascii="Palatino Linotype" w:hAnsi="Palatino Linotype"/>
                <w:b/>
                <w:sz w:val="23"/>
                <w:szCs w:val="23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1CA6CBE9" w14:textId="77777777" w:rsidR="00AA02A8" w:rsidRPr="00AA02A8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GCSE English and maths (or equivalent)</w:t>
            </w:r>
          </w:p>
          <w:p w14:paraId="339DFD2D" w14:textId="5520C8A4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  <w:lang w:val="en-GB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 xml:space="preserve">Full, clean driving licence (D1, </w:t>
            </w:r>
            <w:proofErr w:type="gramStart"/>
            <w:r>
              <w:rPr>
                <w:rFonts w:ascii="Palatino Linotype" w:hAnsi="Palatino Linotype"/>
                <w:sz w:val="23"/>
                <w:szCs w:val="23"/>
              </w:rPr>
              <w:t>17 seater</w:t>
            </w:r>
            <w:proofErr w:type="gramEnd"/>
            <w:r>
              <w:rPr>
                <w:rFonts w:ascii="Palatino Linotype" w:hAnsi="Palatino Linotype"/>
                <w:sz w:val="23"/>
                <w:szCs w:val="23"/>
              </w:rPr>
              <w:t xml:space="preserve"> Minibus experienced)</w:t>
            </w:r>
          </w:p>
        </w:tc>
      </w:tr>
      <w:tr w:rsidR="00AA02A8" w:rsidRPr="00D805E3" w14:paraId="372C42A5" w14:textId="77777777" w:rsidTr="00836ECA">
        <w:trPr>
          <w:cantSplit/>
          <w:trHeight w:val="1789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4A00240" w14:textId="77777777" w:rsidR="00AA02A8" w:rsidRPr="00D805E3" w:rsidRDefault="00AA02A8" w:rsidP="00836ECA">
            <w:pPr>
              <w:pStyle w:val="Tablebodycopy"/>
              <w:rPr>
                <w:rFonts w:ascii="Palatino Linotype" w:hAnsi="Palatino Linotype"/>
                <w:b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b/>
                <w:sz w:val="23"/>
                <w:szCs w:val="23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FA4727E" w14:textId="310E79C8" w:rsidR="00F84796" w:rsidRPr="00F84796" w:rsidRDefault="00AA02A8" w:rsidP="00F84796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Site Management/Caretaking in a school/education environment</w:t>
            </w:r>
          </w:p>
          <w:p w14:paraId="2ABFFD79" w14:textId="1362C434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Health &amp; Safety compliance in a school/education enviro</w:t>
            </w:r>
            <w:r w:rsidR="00F84796">
              <w:rPr>
                <w:rFonts w:ascii="Palatino Linotype" w:hAnsi="Palatino Linotype"/>
                <w:sz w:val="23"/>
                <w:szCs w:val="23"/>
              </w:rPr>
              <w:t>n</w:t>
            </w:r>
            <w:r>
              <w:rPr>
                <w:rFonts w:ascii="Palatino Linotype" w:hAnsi="Palatino Linotype"/>
                <w:sz w:val="23"/>
                <w:szCs w:val="23"/>
              </w:rPr>
              <w:t>ment</w:t>
            </w:r>
          </w:p>
          <w:p w14:paraId="226BCF25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 xml:space="preserve">Working and collaborating within a team  </w:t>
            </w:r>
          </w:p>
          <w:p w14:paraId="1CF67D29" w14:textId="33DC809F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  <w:lang w:val="en-GB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First line maintenance of fixtures/fittings and minor plumbing</w:t>
            </w:r>
          </w:p>
        </w:tc>
      </w:tr>
      <w:tr w:rsidR="00AA02A8" w:rsidRPr="00D805E3" w14:paraId="369D54F4" w14:textId="77777777" w:rsidTr="00836EC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80588FC" w14:textId="77777777" w:rsidR="00AA02A8" w:rsidRPr="00D805E3" w:rsidRDefault="00AA02A8" w:rsidP="00836ECA">
            <w:pPr>
              <w:pStyle w:val="Tablebodycopy"/>
              <w:rPr>
                <w:rFonts w:ascii="Palatino Linotype" w:hAnsi="Palatino Linotype"/>
                <w:b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b/>
                <w:sz w:val="23"/>
                <w:szCs w:val="23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A7B0DE8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Ability to respond quickly and effectively to issues that arise</w:t>
            </w:r>
          </w:p>
          <w:p w14:paraId="2DD13388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Ability to plan, organise and prioritise to meet deadlines</w:t>
            </w:r>
          </w:p>
          <w:p w14:paraId="4DB2AF5D" w14:textId="03ACE432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 xml:space="preserve">Ability to use own initiative and </w:t>
            </w:r>
            <w:r w:rsidR="000D03F9" w:rsidRPr="00D805E3">
              <w:rPr>
                <w:rFonts w:ascii="Palatino Linotype" w:hAnsi="Palatino Linotype"/>
                <w:sz w:val="23"/>
                <w:szCs w:val="23"/>
              </w:rPr>
              <w:t>act</w:t>
            </w:r>
            <w:r w:rsidRPr="00D805E3">
              <w:rPr>
                <w:rFonts w:ascii="Palatino Linotype" w:hAnsi="Palatino Linotype"/>
                <w:sz w:val="23"/>
                <w:szCs w:val="23"/>
              </w:rPr>
              <w:t xml:space="preserve"> accordingly </w:t>
            </w:r>
          </w:p>
          <w:p w14:paraId="37580142" w14:textId="77777777" w:rsidR="00AA02A8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>
              <w:rPr>
                <w:rFonts w:ascii="Palatino Linotype" w:hAnsi="Palatino Linotype"/>
                <w:sz w:val="23"/>
                <w:szCs w:val="23"/>
              </w:rPr>
              <w:t>IT knowledge – ability to use emails and premises management software system (training will be given)</w:t>
            </w:r>
          </w:p>
          <w:p w14:paraId="44783C25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 xml:space="preserve">Ability to build effective working relationships with colleagues </w:t>
            </w:r>
          </w:p>
          <w:p w14:paraId="53A830E8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 xml:space="preserve">Understanding of data protection and confidentiality </w:t>
            </w:r>
          </w:p>
          <w:p w14:paraId="76690979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  <w:lang w:val="en-GB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Understanding of safeguarding</w:t>
            </w:r>
          </w:p>
        </w:tc>
      </w:tr>
      <w:tr w:rsidR="00AA02A8" w:rsidRPr="00D805E3" w14:paraId="3319F42C" w14:textId="77777777" w:rsidTr="00836EC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CD0E0FE" w14:textId="77777777" w:rsidR="00AA02A8" w:rsidRPr="00D805E3" w:rsidRDefault="00AA02A8" w:rsidP="00836ECA">
            <w:pPr>
              <w:pStyle w:val="Tablebodycopy"/>
              <w:rPr>
                <w:rFonts w:ascii="Palatino Linotype" w:hAnsi="Palatino Linotype"/>
                <w:b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b/>
                <w:sz w:val="23"/>
                <w:szCs w:val="23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4544DA3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Commitment to promoting the ethos and values of the school and getting the best outcomes for all pupils</w:t>
            </w:r>
          </w:p>
          <w:p w14:paraId="31332621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Commitment to acting with integrity, honesty, loyalty and fairness to safeguard the assets, financial probity and reputation of the school</w:t>
            </w:r>
          </w:p>
          <w:p w14:paraId="124A9782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Ability to work under pressure and prioritise effectively</w:t>
            </w:r>
          </w:p>
          <w:p w14:paraId="52A30FB2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Commitment to maintaining confidentiality at all times</w:t>
            </w:r>
          </w:p>
          <w:p w14:paraId="549E05B7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Commitment to safeguarding and equality</w:t>
            </w:r>
          </w:p>
          <w:p w14:paraId="4D4E2674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Embraces change well</w:t>
            </w:r>
          </w:p>
          <w:p w14:paraId="4A261C56" w14:textId="77777777" w:rsidR="00AA02A8" w:rsidRPr="00D805E3" w:rsidRDefault="00AA02A8" w:rsidP="00AA02A8">
            <w:pPr>
              <w:pStyle w:val="Bulletedcopylevel2"/>
              <w:tabs>
                <w:tab w:val="clear" w:pos="360"/>
              </w:tabs>
              <w:ind w:left="196" w:hanging="170"/>
              <w:rPr>
                <w:rFonts w:ascii="Palatino Linotype" w:hAnsi="Palatino Linotype"/>
                <w:sz w:val="23"/>
                <w:szCs w:val="23"/>
              </w:rPr>
            </w:pPr>
            <w:r w:rsidRPr="00D805E3">
              <w:rPr>
                <w:rFonts w:ascii="Palatino Linotype" w:hAnsi="Palatino Linotype"/>
                <w:sz w:val="23"/>
                <w:szCs w:val="23"/>
              </w:rPr>
              <w:t>Deals with difficult situations effectively</w:t>
            </w:r>
          </w:p>
        </w:tc>
      </w:tr>
    </w:tbl>
    <w:p w14:paraId="05B9092A" w14:textId="77777777" w:rsidR="00AA02A8" w:rsidRPr="00D805E3" w:rsidRDefault="00AA02A8" w:rsidP="00AA02A8">
      <w:pPr>
        <w:pStyle w:val="1bodycopy10pt"/>
        <w:rPr>
          <w:rFonts w:ascii="Palatino Linotype" w:hAnsi="Palatino Linotype"/>
          <w:sz w:val="23"/>
          <w:szCs w:val="23"/>
          <w:lang w:val="en-GB"/>
        </w:rPr>
      </w:pPr>
    </w:p>
    <w:p w14:paraId="54744DF9" w14:textId="77777777" w:rsidR="006B5AA0" w:rsidRDefault="006B5AA0"/>
    <w:sectPr w:rsidR="006B5AA0" w:rsidSect="00AA02A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3CC2" w14:textId="77777777" w:rsidR="00000000" w:rsidRDefault="00CD5CE0">
      <w:pPr>
        <w:spacing w:after="0"/>
      </w:pPr>
      <w:r>
        <w:separator/>
      </w:r>
    </w:p>
  </w:endnote>
  <w:endnote w:type="continuationSeparator" w:id="0">
    <w:p w14:paraId="10EA3FED" w14:textId="77777777" w:rsidR="00000000" w:rsidRDefault="00CD5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85B" w14:textId="77777777" w:rsidR="000D03F9" w:rsidRPr="00512916" w:rsidRDefault="000D03F9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5A938434" w14:textId="77777777" w:rsidTr="008B1F38">
      <w:trPr>
        <w:trHeight w:val="221"/>
      </w:trPr>
      <w:tc>
        <w:tcPr>
          <w:tcW w:w="9779" w:type="dxa"/>
        </w:tcPr>
        <w:p w14:paraId="388B7EFD" w14:textId="77777777" w:rsidR="000D03F9" w:rsidRPr="008B1F38" w:rsidRDefault="000D03F9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6843A5FD" w14:textId="77777777" w:rsidR="000D03F9" w:rsidRPr="00510ED3" w:rsidRDefault="000D03F9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8BD5" w14:textId="77777777" w:rsidR="00000000" w:rsidRDefault="00CD5CE0">
      <w:pPr>
        <w:spacing w:after="0"/>
      </w:pPr>
      <w:r>
        <w:separator/>
      </w:r>
    </w:p>
  </w:footnote>
  <w:footnote w:type="continuationSeparator" w:id="0">
    <w:p w14:paraId="58D6DF38" w14:textId="77777777" w:rsidR="00000000" w:rsidRDefault="00CD5C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8E74" w14:textId="12E59F7D" w:rsidR="000D03F9" w:rsidRDefault="00AA02A8">
    <w:r>
      <w:rPr>
        <w:noProof/>
      </w:rPr>
      <w:drawing>
        <wp:anchor distT="0" distB="0" distL="114300" distR="114300" simplePos="0" relativeHeight="251657216" behindDoc="1" locked="0" layoutInCell="1" allowOverlap="1" wp14:anchorId="26A1472F" wp14:editId="398DE0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8710" cy="8757920"/>
          <wp:effectExtent l="0" t="0" r="2540" b="0"/>
          <wp:wrapNone/>
          <wp:docPr id="1935091782" name="Picture 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75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CE0">
      <w:rPr>
        <w:noProof/>
      </w:rPr>
      <w:pict w14:anchorId="14348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F228" w14:textId="77777777" w:rsidR="000D03F9" w:rsidRDefault="000D03F9"/>
  <w:p w14:paraId="568DBFBF" w14:textId="77777777" w:rsidR="000D03F9" w:rsidRDefault="000D03F9"/>
  <w:p w14:paraId="1701ECB6" w14:textId="77777777" w:rsidR="000D03F9" w:rsidRDefault="000D03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853A" w14:textId="77777777" w:rsidR="000D03F9" w:rsidRDefault="000D03F9"/>
  <w:p w14:paraId="291CEE1E" w14:textId="77777777" w:rsidR="000D03F9" w:rsidRDefault="000D03F9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26B"/>
    <w:multiLevelType w:val="hybridMultilevel"/>
    <w:tmpl w:val="0FA475C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A8"/>
    <w:rsid w:val="000D03F9"/>
    <w:rsid w:val="00672D9F"/>
    <w:rsid w:val="006B5AA0"/>
    <w:rsid w:val="00912F1F"/>
    <w:rsid w:val="00AA02A8"/>
    <w:rsid w:val="00CD5CE0"/>
    <w:rsid w:val="00F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21EBE"/>
  <w15:chartTrackingRefBased/>
  <w15:docId w15:val="{D6988BFB-A841-42B1-AED5-377BB58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02A8"/>
    <w:pPr>
      <w:spacing w:after="120"/>
      <w:ind w:left="0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A8"/>
    <w:pPr>
      <w:numPr>
        <w:ilvl w:val="1"/>
      </w:numPr>
      <w:spacing w:after="160"/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A02A8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AA02A8"/>
    <w:rPr>
      <w:rFonts w:ascii="Arial" w:eastAsia="Times New Roman" w:hAnsi="Arial" w:cs="Arial"/>
      <w:color w:val="808080"/>
      <w:kern w:val="0"/>
      <w:sz w:val="16"/>
      <w:szCs w:val="16"/>
      <w:bdr w:val="none" w:sz="0" w:space="0" w:color="auto" w:frame="1"/>
      <w:shd w:val="clear" w:color="auto" w:fill="FFFFFF"/>
      <w:lang w:val="en-US"/>
      <w14:ligatures w14:val="none"/>
    </w:rPr>
  </w:style>
  <w:style w:type="character" w:styleId="Hyperlink">
    <w:name w:val="Hyperlink"/>
    <w:uiPriority w:val="99"/>
    <w:unhideWhenUsed/>
    <w:qFormat/>
    <w:rsid w:val="00AA02A8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AA02A8"/>
  </w:style>
  <w:style w:type="character" w:customStyle="1" w:styleId="1bodycopy10ptChar">
    <w:name w:val="1 body copy 10pt Char"/>
    <w:link w:val="1bodycopy10pt"/>
    <w:rsid w:val="00AA02A8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AA02A8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AA02A8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Barnard</dc:creator>
  <cp:keywords/>
  <dc:description/>
  <cp:lastModifiedBy>Oliver Adams</cp:lastModifiedBy>
  <cp:revision>2</cp:revision>
  <dcterms:created xsi:type="dcterms:W3CDTF">2025-10-14T14:35:00Z</dcterms:created>
  <dcterms:modified xsi:type="dcterms:W3CDTF">2025-10-14T14:35:00Z</dcterms:modified>
</cp:coreProperties>
</file>